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797" w:type="dxa"/>
        <w:tblInd w:w="-128" w:type="dxa"/>
        <w:tblLook w:val="04A0" w:firstRow="1" w:lastRow="0" w:firstColumn="1" w:lastColumn="0" w:noHBand="0" w:noVBand="1"/>
      </w:tblPr>
      <w:tblGrid>
        <w:gridCol w:w="573"/>
        <w:gridCol w:w="2945"/>
        <w:gridCol w:w="737"/>
        <w:gridCol w:w="736"/>
        <w:gridCol w:w="1542"/>
        <w:gridCol w:w="1264"/>
        <w:gridCol w:w="1570"/>
        <w:gridCol w:w="1028"/>
        <w:gridCol w:w="1819"/>
        <w:gridCol w:w="1583"/>
      </w:tblGrid>
      <w:tr w:rsidR="00306A06" w:rsidRPr="00306A06" w:rsidTr="00666A16">
        <w:trPr>
          <w:trHeight w:val="780"/>
        </w:trPr>
        <w:tc>
          <w:tcPr>
            <w:tcW w:w="1379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rtl/>
              </w:rPr>
              <w:t xml:space="preserve">جدول اعلان بست های قراردادی </w:t>
            </w: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NTA</w:t>
            </w: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rtl/>
              </w:rPr>
              <w:t xml:space="preserve"> وزارت دفاع ملی</w:t>
            </w:r>
          </w:p>
        </w:tc>
      </w:tr>
      <w:tr w:rsidR="00666A16" w:rsidRPr="00666A16" w:rsidTr="00666A16">
        <w:trPr>
          <w:trHeight w:val="109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tbRl"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شماره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عنوان بست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بست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تعداد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ادارۀ مربوطه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تاریخ نشراعلان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تاریخ ختم اعلان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موقعیت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شرایط پذیرش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ملاحظات</w:t>
            </w:r>
          </w:p>
        </w:tc>
      </w:tr>
      <w:tr w:rsidR="00666A16" w:rsidRPr="00666A16" w:rsidTr="00666A16">
        <w:trPr>
          <w:trHeight w:val="79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کارشناس امور حقوقی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ریاست حقوق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درجه تحصیل حداقل لیسانس، در رشتۀ مرتبط به بست  و 4 سال تجربۀ کاری مرتبط به وظیفه.</w:t>
            </w: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br/>
              <w:t>ماستر در رشتۀ مرتبط به 3 سال تجربه مرتبط به وظیفه.</w:t>
            </w: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br/>
              <w:t>نوت: به درجه تحصیل ماستر، اولویت  داده میشود.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666A16" w:rsidRPr="00666A16" w:rsidTr="00666A16">
        <w:trPr>
          <w:trHeight w:val="79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مشاور و کارشناس تفتیش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سرمفتشیت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6A16" w:rsidRPr="00666A16" w:rsidTr="00666A16">
        <w:trPr>
          <w:trHeight w:val="79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کارشناس تدارکات  (بخش مواد ممر، اعاشوی و البسوی قسم هوائی 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ریاست لوژستیک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6A16" w:rsidRPr="00666A16" w:rsidTr="00666A16">
        <w:trPr>
          <w:trHeight w:val="79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مشاور در امور بودجه و پروگرام سازی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معاونیت ستراتیژی و پالیسی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6A16" w:rsidRPr="00666A16" w:rsidTr="00666A16">
        <w:trPr>
          <w:trHeight w:val="79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مشاور در امور روابط بین الملل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معاونیت ستراتیژی و پالیسی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6A16" w:rsidRPr="00666A16" w:rsidTr="00666A16">
        <w:trPr>
          <w:trHeight w:val="79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کارشناس تعلیم و تربیه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معاونیت پرسونل و تعلیمات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6A16" w:rsidRPr="00666A16" w:rsidTr="00666A16">
        <w:trPr>
          <w:trHeight w:val="798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کارشناس تنظیم پالیسی های نظامی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معاونیت پرسونل و تعلیمات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6A06" w:rsidRPr="00666A16" w:rsidTr="00666A16">
        <w:trPr>
          <w:trHeight w:val="7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کارشناس امور مالی و بودجوی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ریاست عمومی مالی و بودجه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6A06" w:rsidRPr="00666A16" w:rsidTr="00666A16">
        <w:trPr>
          <w:trHeight w:val="7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مشاور امور تدارکات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مقام ستردرستیز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6A06" w:rsidRPr="00306A06" w:rsidTr="00666A16">
        <w:trPr>
          <w:trHeight w:val="31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06" w:rsidRPr="00306A06" w:rsidRDefault="00306A06" w:rsidP="00306A06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06A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قرار شرح فوق جدول هذا ترتیب و صحت است.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06" w:rsidRPr="00306A06" w:rsidRDefault="00306A06" w:rsidP="00306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166FB" w:rsidRPr="00306A06" w:rsidRDefault="00D166FB" w:rsidP="00306A06"/>
    <w:sectPr w:rsidR="00D166FB" w:rsidRPr="00306A06" w:rsidSect="00666A16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06"/>
    <w:rsid w:val="00306A06"/>
    <w:rsid w:val="00666A16"/>
    <w:rsid w:val="00D1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MRT Pack 25 DVDs</cp:lastModifiedBy>
  <cp:revision>1</cp:revision>
  <dcterms:created xsi:type="dcterms:W3CDTF">2024-01-16T08:53:00Z</dcterms:created>
  <dcterms:modified xsi:type="dcterms:W3CDTF">2024-01-16T09:05:00Z</dcterms:modified>
</cp:coreProperties>
</file>