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34D" w:rsidRDefault="0003334D" w:rsidP="0003334D">
      <w:pPr>
        <w:rPr>
          <w:b/>
          <w:bCs/>
          <w:sz w:val="2"/>
          <w:szCs w:val="2"/>
          <w:rtl/>
        </w:rPr>
      </w:pPr>
      <w:r w:rsidRPr="006007A4">
        <w:rPr>
          <w:b/>
          <w:bCs/>
          <w:noProof/>
        </w:rPr>
        <w:drawing>
          <wp:anchor distT="0" distB="0" distL="114300" distR="114300" simplePos="0" relativeHeight="251656192" behindDoc="1" locked="0" layoutInCell="1" allowOverlap="1" wp14:anchorId="258AC889" wp14:editId="583C01AA">
            <wp:simplePos x="0" y="0"/>
            <wp:positionH relativeFrom="column">
              <wp:posOffset>2781300</wp:posOffset>
            </wp:positionH>
            <wp:positionV relativeFrom="paragraph">
              <wp:posOffset>9525</wp:posOffset>
            </wp:positionV>
            <wp:extent cx="1171575" cy="847725"/>
            <wp:effectExtent l="0" t="0" r="9525" b="9525"/>
            <wp:wrapNone/>
            <wp:docPr id="3" name="Picture 3" descr="چ%2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چ%20009"/>
                    <pic:cNvPicPr>
                      <a:picLocks noChangeAspect="1" noChangeArrowheads="1"/>
                    </pic:cNvPicPr>
                  </pic:nvPicPr>
                  <pic:blipFill>
                    <a:blip r:embed="rId6">
                      <a:lum contrast="60000"/>
                      <a:extLst>
                        <a:ext uri="{28A0092B-C50C-407E-A947-70E740481C1C}">
                          <a14:useLocalDpi xmlns:a14="http://schemas.microsoft.com/office/drawing/2010/main" val="0"/>
                        </a:ext>
                      </a:extLst>
                    </a:blip>
                    <a:srcRect l="44279" t="90485" r="44975" b="1750"/>
                    <a:stretch>
                      <a:fillRect/>
                    </a:stretch>
                  </pic:blipFill>
                  <pic:spPr bwMode="auto">
                    <a:xfrm>
                      <a:off x="0" y="0"/>
                      <a:ext cx="1187904" cy="859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34D" w:rsidRDefault="0003334D" w:rsidP="0003334D">
      <w:pPr>
        <w:rPr>
          <w:b/>
          <w:bCs/>
          <w:sz w:val="2"/>
          <w:szCs w:val="2"/>
          <w:rtl/>
        </w:rPr>
      </w:pPr>
    </w:p>
    <w:p w:rsidR="0003334D" w:rsidRDefault="0003334D" w:rsidP="0003334D">
      <w:pPr>
        <w:rPr>
          <w:b/>
          <w:bCs/>
          <w:sz w:val="2"/>
          <w:szCs w:val="2"/>
          <w:rtl/>
        </w:rPr>
      </w:pPr>
    </w:p>
    <w:p w:rsidR="0003334D" w:rsidRDefault="0003334D" w:rsidP="0003334D">
      <w:pPr>
        <w:rPr>
          <w:b/>
          <w:bCs/>
          <w:sz w:val="2"/>
          <w:szCs w:val="2"/>
          <w:rtl/>
        </w:rPr>
      </w:pPr>
    </w:p>
    <w:p w:rsidR="0003334D" w:rsidRDefault="0003334D" w:rsidP="0003334D">
      <w:pPr>
        <w:rPr>
          <w:b/>
          <w:bCs/>
          <w:sz w:val="2"/>
          <w:szCs w:val="2"/>
          <w:rtl/>
        </w:rPr>
      </w:pPr>
    </w:p>
    <w:p w:rsidR="0003334D" w:rsidRDefault="0003334D" w:rsidP="0003334D">
      <w:pPr>
        <w:rPr>
          <w:b/>
          <w:bCs/>
          <w:sz w:val="2"/>
          <w:szCs w:val="2"/>
          <w:rtl/>
        </w:rPr>
      </w:pPr>
    </w:p>
    <w:p w:rsidR="0003334D" w:rsidRDefault="0003334D" w:rsidP="0003334D">
      <w:pPr>
        <w:rPr>
          <w:b/>
          <w:bCs/>
          <w:sz w:val="2"/>
          <w:szCs w:val="2"/>
          <w:rtl/>
        </w:rPr>
      </w:pPr>
    </w:p>
    <w:p w:rsidR="0003334D" w:rsidRDefault="0003334D" w:rsidP="0003334D">
      <w:pPr>
        <w:jc w:val="center"/>
        <w:rPr>
          <w:b/>
          <w:bCs/>
          <w:sz w:val="2"/>
          <w:szCs w:val="2"/>
          <w:rtl/>
        </w:rPr>
      </w:pPr>
    </w:p>
    <w:p w:rsidR="0003334D" w:rsidRDefault="0003334D" w:rsidP="0003334D">
      <w:pPr>
        <w:jc w:val="center"/>
        <w:rPr>
          <w:b/>
          <w:bCs/>
          <w:sz w:val="2"/>
          <w:szCs w:val="2"/>
          <w:rtl/>
        </w:rPr>
      </w:pPr>
    </w:p>
    <w:p w:rsidR="0003334D" w:rsidRDefault="0003334D" w:rsidP="0003334D">
      <w:pPr>
        <w:jc w:val="center"/>
        <w:rPr>
          <w:b/>
          <w:bCs/>
          <w:sz w:val="2"/>
          <w:szCs w:val="2"/>
          <w:rtl/>
        </w:rPr>
      </w:pPr>
    </w:p>
    <w:p w:rsidR="0003334D" w:rsidRDefault="0003334D" w:rsidP="0003334D">
      <w:pPr>
        <w:jc w:val="center"/>
        <w:rPr>
          <w:b/>
          <w:bCs/>
          <w:sz w:val="2"/>
          <w:szCs w:val="2"/>
          <w:rtl/>
        </w:rPr>
      </w:pPr>
    </w:p>
    <w:p w:rsidR="0003334D" w:rsidRDefault="0003334D" w:rsidP="0003334D">
      <w:pPr>
        <w:jc w:val="center"/>
        <w:rPr>
          <w:b/>
          <w:bCs/>
          <w:sz w:val="2"/>
          <w:szCs w:val="2"/>
          <w:rtl/>
        </w:rPr>
      </w:pPr>
    </w:p>
    <w:p w:rsidR="0003334D" w:rsidRDefault="0003334D" w:rsidP="0003334D">
      <w:pPr>
        <w:bidi/>
        <w:jc w:val="center"/>
        <w:rPr>
          <w:b/>
          <w:bCs/>
          <w:sz w:val="2"/>
          <w:szCs w:val="2"/>
          <w:rtl/>
        </w:rPr>
      </w:pPr>
    </w:p>
    <w:p w:rsidR="0003334D" w:rsidRDefault="0003334D" w:rsidP="0003334D">
      <w:pPr>
        <w:bidi/>
        <w:jc w:val="center"/>
        <w:rPr>
          <w:b/>
          <w:bCs/>
          <w:sz w:val="2"/>
          <w:szCs w:val="2"/>
          <w:rtl/>
        </w:rPr>
      </w:pPr>
    </w:p>
    <w:p w:rsidR="0003334D" w:rsidRDefault="0003334D" w:rsidP="0003334D">
      <w:pPr>
        <w:bidi/>
        <w:jc w:val="center"/>
        <w:rPr>
          <w:b/>
          <w:bCs/>
          <w:sz w:val="2"/>
          <w:szCs w:val="2"/>
          <w:rtl/>
        </w:rPr>
      </w:pPr>
    </w:p>
    <w:p w:rsidR="0003334D" w:rsidRDefault="0003334D" w:rsidP="0003334D">
      <w:pPr>
        <w:bidi/>
        <w:jc w:val="center"/>
        <w:rPr>
          <w:b/>
          <w:bCs/>
          <w:sz w:val="2"/>
          <w:szCs w:val="2"/>
          <w:rtl/>
        </w:rPr>
      </w:pPr>
    </w:p>
    <w:p w:rsidR="0003334D" w:rsidRDefault="0003334D" w:rsidP="0003334D">
      <w:pPr>
        <w:bidi/>
        <w:ind w:firstLine="720"/>
        <w:jc w:val="center"/>
        <w:rPr>
          <w:b/>
          <w:bCs/>
          <w:rtl/>
        </w:rPr>
      </w:pPr>
      <w:r w:rsidRPr="006007A4">
        <w:rPr>
          <w:rFonts w:hint="cs"/>
          <w:b/>
          <w:bCs/>
          <w:rtl/>
        </w:rPr>
        <w:t>دولت جمهوری اسلامی افغانستان</w:t>
      </w:r>
      <w:r w:rsidRPr="006007A4">
        <w:rPr>
          <w:b/>
          <w:bCs/>
        </w:rPr>
        <w:t xml:space="preserve">                       </w:t>
      </w:r>
      <w:r w:rsidRPr="006007A4">
        <w:rPr>
          <w:rFonts w:hint="cs"/>
          <w:b/>
          <w:bCs/>
          <w:rtl/>
        </w:rPr>
        <w:t xml:space="preserve">   </w:t>
      </w:r>
      <w:r w:rsidRPr="006007A4">
        <w:rPr>
          <w:b/>
          <w:bCs/>
        </w:rPr>
        <w:t xml:space="preserve">                </w:t>
      </w:r>
      <w:r w:rsidRPr="006007A4">
        <w:rPr>
          <w:rFonts w:hint="cs"/>
          <w:b/>
          <w:bCs/>
          <w:rtl/>
        </w:rPr>
        <w:t xml:space="preserve">    </w:t>
      </w:r>
      <w:r w:rsidRPr="006007A4">
        <w:rPr>
          <w:b/>
          <w:bCs/>
        </w:rPr>
        <w:t xml:space="preserve">                 </w:t>
      </w:r>
      <w:r w:rsidRPr="006007A4">
        <w:rPr>
          <w:rFonts w:hint="cs"/>
          <w:b/>
          <w:bCs/>
          <w:rtl/>
        </w:rPr>
        <w:t>دافغانستان اسلامی جمهوری دولت</w:t>
      </w:r>
    </w:p>
    <w:p w:rsidR="0003334D" w:rsidRPr="006007A4" w:rsidRDefault="0003334D" w:rsidP="0003334D">
      <w:pPr>
        <w:bidi/>
        <w:jc w:val="center"/>
        <w:rPr>
          <w:b/>
          <w:bCs/>
        </w:rPr>
      </w:pPr>
      <w:r w:rsidRPr="006007A4">
        <w:rPr>
          <w:b/>
          <w:bCs/>
        </w:rPr>
        <w:t xml:space="preserve">Islamic Republic Afghanistan  </w:t>
      </w:r>
      <w:r w:rsidRPr="006007A4">
        <w:rPr>
          <w:rFonts w:hint="cs"/>
          <w:b/>
          <w:bCs/>
          <w:rtl/>
        </w:rPr>
        <w:t xml:space="preserve">                                 </w:t>
      </w:r>
      <w:r w:rsidRPr="006007A4">
        <w:rPr>
          <w:b/>
          <w:bCs/>
        </w:rPr>
        <w:t xml:space="preserve">   </w:t>
      </w:r>
      <w:r w:rsidRPr="006007A4">
        <w:rPr>
          <w:rFonts w:hint="cs"/>
          <w:b/>
          <w:bCs/>
          <w:rtl/>
        </w:rPr>
        <w:t xml:space="preserve">  </w:t>
      </w:r>
      <w:r w:rsidRPr="006007A4">
        <w:rPr>
          <w:b/>
          <w:bCs/>
        </w:rPr>
        <w:t xml:space="preserve">               </w:t>
      </w:r>
      <w:r w:rsidRPr="006007A4">
        <w:rPr>
          <w:rFonts w:hint="cs"/>
          <w:b/>
          <w:bCs/>
          <w:rtl/>
        </w:rPr>
        <w:t xml:space="preserve"> </w:t>
      </w:r>
      <w:r w:rsidRPr="006007A4">
        <w:rPr>
          <w:b/>
          <w:bCs/>
        </w:rPr>
        <w:t>Islamic Republic Afghanistan</w:t>
      </w:r>
    </w:p>
    <w:p w:rsidR="0003334D" w:rsidRPr="006007A4" w:rsidRDefault="0003334D" w:rsidP="0003334D">
      <w:pPr>
        <w:bidi/>
        <w:jc w:val="center"/>
        <w:rPr>
          <w:b/>
          <w:bCs/>
          <w:rtl/>
        </w:rPr>
      </w:pPr>
      <w:r w:rsidRPr="006007A4">
        <w:rPr>
          <w:rFonts w:hint="cs"/>
          <w:b/>
          <w:bCs/>
          <w:rtl/>
        </w:rPr>
        <w:t xml:space="preserve">وزارت دفاع ملی                                            </w:t>
      </w:r>
      <w:r>
        <w:rPr>
          <w:rFonts w:hint="cs"/>
          <w:b/>
          <w:bCs/>
          <w:rtl/>
        </w:rPr>
        <w:t xml:space="preserve">                       </w:t>
      </w:r>
      <w:r w:rsidRPr="006007A4">
        <w:rPr>
          <w:rFonts w:hint="cs"/>
          <w:b/>
          <w:bCs/>
          <w:rtl/>
        </w:rPr>
        <w:t xml:space="preserve">                              د ملی دفاع وزارت</w:t>
      </w:r>
    </w:p>
    <w:p w:rsidR="0003334D" w:rsidRPr="006007A4" w:rsidRDefault="0003334D" w:rsidP="0003334D">
      <w:pPr>
        <w:jc w:val="center"/>
        <w:rPr>
          <w:b/>
          <w:bCs/>
          <w:rtl/>
        </w:rPr>
      </w:pPr>
      <w:r w:rsidRPr="006007A4">
        <w:rPr>
          <w:b/>
          <w:bCs/>
        </w:rPr>
        <w:t>Ministry of National Defense</w:t>
      </w:r>
      <w:r w:rsidRPr="006007A4">
        <w:rPr>
          <w:rFonts w:hint="cs"/>
          <w:b/>
          <w:bCs/>
          <w:rtl/>
        </w:rPr>
        <w:t xml:space="preserve">                                            </w:t>
      </w:r>
      <w:r w:rsidRPr="006007A4">
        <w:rPr>
          <w:b/>
          <w:bCs/>
        </w:rPr>
        <w:t xml:space="preserve">       </w:t>
      </w:r>
      <w:r w:rsidRPr="006007A4">
        <w:rPr>
          <w:rFonts w:hint="cs"/>
          <w:b/>
          <w:bCs/>
          <w:rtl/>
        </w:rPr>
        <w:t xml:space="preserve">   </w:t>
      </w:r>
      <w:r w:rsidRPr="006007A4">
        <w:rPr>
          <w:b/>
          <w:bCs/>
        </w:rPr>
        <w:t>Ministry of National Defense</w:t>
      </w:r>
    </w:p>
    <w:p w:rsidR="0003334D" w:rsidRPr="006007A4" w:rsidRDefault="0003334D" w:rsidP="0003334D">
      <w:pPr>
        <w:jc w:val="center"/>
        <w:rPr>
          <w:b/>
          <w:bCs/>
          <w:rtl/>
        </w:rPr>
      </w:pPr>
      <w:r w:rsidRPr="006007A4">
        <w:rPr>
          <w:rFonts w:hint="cs"/>
          <w:b/>
          <w:bCs/>
          <w:rtl/>
        </w:rPr>
        <w:t>معا ونيت تا مينات تكنا لوژي ولوژستيك</w:t>
      </w:r>
    </w:p>
    <w:p w:rsidR="0003334D" w:rsidRPr="006007A4" w:rsidRDefault="0003334D" w:rsidP="0003334D">
      <w:pPr>
        <w:jc w:val="center"/>
        <w:rPr>
          <w:b/>
          <w:bCs/>
        </w:rPr>
      </w:pPr>
      <w:r w:rsidRPr="006007A4">
        <w:rPr>
          <w:b/>
          <w:bCs/>
        </w:rPr>
        <w:t xml:space="preserve">Technology &amp; Logistic   </w:t>
      </w:r>
      <w:r w:rsidRPr="006007A4">
        <w:rPr>
          <w:rFonts w:hint="cs"/>
          <w:b/>
          <w:bCs/>
          <w:rtl/>
        </w:rPr>
        <w:t xml:space="preserve"> </w:t>
      </w:r>
      <w:r w:rsidRPr="006007A4">
        <w:rPr>
          <w:b/>
          <w:bCs/>
        </w:rPr>
        <w:t>Acquisition</w:t>
      </w:r>
    </w:p>
    <w:p w:rsidR="0003334D" w:rsidRPr="006007A4" w:rsidRDefault="0003334D" w:rsidP="0003334D">
      <w:pPr>
        <w:jc w:val="center"/>
        <w:rPr>
          <w:b/>
          <w:bCs/>
          <w:rtl/>
        </w:rPr>
      </w:pPr>
      <w:r w:rsidRPr="006007A4">
        <w:rPr>
          <w:rFonts w:hint="cs"/>
          <w:b/>
          <w:bCs/>
          <w:rtl/>
        </w:rPr>
        <w:t>رياست اكمال وخريداری</w:t>
      </w:r>
    </w:p>
    <w:p w:rsidR="0003334D" w:rsidRPr="006007A4" w:rsidRDefault="0003334D" w:rsidP="0003334D">
      <w:pPr>
        <w:jc w:val="center"/>
        <w:rPr>
          <w:b/>
          <w:bCs/>
        </w:rPr>
      </w:pPr>
      <w:r w:rsidRPr="006007A4">
        <w:rPr>
          <w:b/>
          <w:bCs/>
        </w:rPr>
        <w:t>Acquisition Agency</w:t>
      </w:r>
    </w:p>
    <w:p w:rsidR="0003334D" w:rsidRPr="006007A4" w:rsidRDefault="0003334D" w:rsidP="0003334D">
      <w:pPr>
        <w:jc w:val="center"/>
        <w:rPr>
          <w:b/>
          <w:bCs/>
        </w:rPr>
      </w:pPr>
      <w:r w:rsidRPr="006007A4">
        <w:rPr>
          <w:rFonts w:hint="cs"/>
          <w:b/>
          <w:bCs/>
          <w:rtl/>
        </w:rPr>
        <w:t>مدیرت عقد قراردادهای ساحوی</w:t>
      </w:r>
    </w:p>
    <w:p w:rsidR="0003334D" w:rsidRDefault="0003334D" w:rsidP="0003334D">
      <w:pPr>
        <w:jc w:val="center"/>
        <w:rPr>
          <w:b/>
          <w:bCs/>
          <w:rtl/>
        </w:rPr>
      </w:pPr>
      <w:r w:rsidRPr="006007A4">
        <w:rPr>
          <w:b/>
          <w:bCs/>
        </w:rPr>
        <w:t>Central Contracting Division</w:t>
      </w:r>
    </w:p>
    <w:p w:rsidR="0003334D" w:rsidRPr="006007A4" w:rsidRDefault="0003334D" w:rsidP="0003334D">
      <w:pPr>
        <w:jc w:val="center"/>
        <w:rPr>
          <w:b/>
          <w:bCs/>
          <w:rtl/>
        </w:rPr>
      </w:pPr>
    </w:p>
    <w:p w:rsidR="0003334D" w:rsidRDefault="0003334D" w:rsidP="00915344">
      <w:pPr>
        <w:bidi/>
        <w:rPr>
          <w:b/>
          <w:bCs/>
          <w:rtl/>
        </w:rPr>
      </w:pPr>
      <w:r w:rsidRPr="00CC038A">
        <w:rPr>
          <w:rFonts w:hint="cs"/>
          <w:b/>
          <w:bCs/>
          <w:sz w:val="28"/>
          <w:szCs w:val="22"/>
          <w:rtl/>
        </w:rPr>
        <w:t xml:space="preserve">نمبرمکتوب عـــــــــــــــــــــــــــ                                                                                                           </w:t>
      </w:r>
      <w:r w:rsidRPr="00A06768">
        <w:rPr>
          <w:b/>
          <w:bCs/>
          <w:rtl/>
        </w:rPr>
        <w:t xml:space="preserve">مورخ          / </w:t>
      </w:r>
      <w:r w:rsidR="00915344">
        <w:rPr>
          <w:rFonts w:hint="cs"/>
          <w:b/>
          <w:bCs/>
          <w:rtl/>
        </w:rPr>
        <w:t>05</w:t>
      </w:r>
      <w:r w:rsidRPr="00A06768">
        <w:rPr>
          <w:b/>
          <w:bCs/>
          <w:rtl/>
        </w:rPr>
        <w:t>/</w:t>
      </w:r>
      <w:r w:rsidR="00CC038A">
        <w:rPr>
          <w:rFonts w:hint="cs"/>
          <w:b/>
          <w:bCs/>
          <w:rtl/>
        </w:rPr>
        <w:t>1398</w:t>
      </w:r>
    </w:p>
    <w:p w:rsidR="008A3B37" w:rsidRPr="00C75E01" w:rsidRDefault="00886046" w:rsidP="00CC038A">
      <w:pPr>
        <w:bidi/>
        <w:jc w:val="both"/>
        <w:rPr>
          <w:b/>
          <w:bCs/>
          <w:rtl/>
          <w:lang w:bidi="fa-IR"/>
        </w:rPr>
      </w:pPr>
      <w:r>
        <w:rPr>
          <w:rFonts w:hint="cs"/>
          <w:b/>
          <w:bCs/>
          <w:rtl/>
          <w:lang w:bidi="fa-IR"/>
        </w:rPr>
        <w:t xml:space="preserve"> </w:t>
      </w:r>
      <w:r>
        <w:rPr>
          <w:b/>
          <w:bCs/>
          <w:lang w:bidi="fa-IR"/>
        </w:rPr>
        <w:t xml:space="preserve">    </w:t>
      </w:r>
      <w:r>
        <w:rPr>
          <w:rFonts w:hint="cs"/>
          <w:b/>
          <w:bCs/>
          <w:rtl/>
          <w:lang w:bidi="fa-IR"/>
        </w:rPr>
        <w:t xml:space="preserve"> فورم شماره </w:t>
      </w:r>
      <w:r>
        <w:rPr>
          <w:b/>
          <w:bCs/>
          <w:lang w:bidi="fa-IR"/>
        </w:rPr>
        <w:t xml:space="preserve">P_02   </w:t>
      </w:r>
      <w:r>
        <w:rPr>
          <w:rFonts w:hint="cs"/>
          <w:b/>
          <w:bCs/>
          <w:rtl/>
          <w:lang w:bidi="fa-IR"/>
        </w:rPr>
        <w:t xml:space="preserve">                                          </w:t>
      </w:r>
      <w:r w:rsidRPr="00CC038A">
        <w:rPr>
          <w:rFonts w:hint="cs"/>
          <w:b/>
          <w:bCs/>
          <w:sz w:val="32"/>
          <w:szCs w:val="24"/>
          <w:rtl/>
          <w:lang w:bidi="fa-IR"/>
        </w:rPr>
        <w:t xml:space="preserve">اطلاعیه تصمیم اعطای قرارداد </w:t>
      </w:r>
    </w:p>
    <w:p w:rsidR="008A3B37" w:rsidRDefault="00DF47ED" w:rsidP="008A3B37">
      <w:pPr>
        <w:rPr>
          <w:rtl/>
          <w:lang w:bidi="fa-IR"/>
        </w:rPr>
      </w:pPr>
      <w:r>
        <w:rPr>
          <w:noProof/>
          <w:rtl/>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40640</wp:posOffset>
                </wp:positionV>
                <wp:extent cx="6574155" cy="544830"/>
                <wp:effectExtent l="7620" t="10160" r="9525" b="698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4155" cy="544830"/>
                        </a:xfrm>
                        <a:prstGeom prst="roundRect">
                          <a:avLst>
                            <a:gd name="adj" fmla="val 16667"/>
                          </a:avLst>
                        </a:prstGeom>
                        <a:solidFill>
                          <a:srgbClr val="FFFFFF"/>
                        </a:solidFill>
                        <a:ln w="12700">
                          <a:solidFill>
                            <a:srgbClr val="4472C4"/>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3B37" w:rsidRPr="008A3B37" w:rsidRDefault="008A3B37" w:rsidP="00054618">
                            <w:pPr>
                              <w:bidi/>
                              <w:rPr>
                                <w:sz w:val="28"/>
                                <w:szCs w:val="28"/>
                                <w:rtl/>
                                <w:lang w:val="ru-RU" w:bidi="fa-IR"/>
                              </w:rPr>
                            </w:pPr>
                            <w:r w:rsidRPr="008A3B37">
                              <w:rPr>
                                <w:rFonts w:hint="cs"/>
                                <w:sz w:val="28"/>
                                <w:szCs w:val="28"/>
                                <w:rtl/>
                                <w:lang w:bidi="fa-IR"/>
                              </w:rPr>
                              <w:t>خلص مطلب</w:t>
                            </w:r>
                            <w:r w:rsidRPr="001A2575">
                              <w:rPr>
                                <w:rFonts w:hint="cs"/>
                                <w:b/>
                                <w:bCs/>
                                <w:sz w:val="20"/>
                                <w:rtl/>
                                <w:lang w:bidi="fa-IR"/>
                              </w:rPr>
                              <w:t>:</w:t>
                            </w:r>
                            <w:r w:rsidR="00CC038A" w:rsidRPr="00CC038A">
                              <w:rPr>
                                <w:rFonts w:ascii="Arial" w:hAnsi="Arial" w:cs="Arial" w:hint="cs"/>
                                <w:sz w:val="28"/>
                                <w:szCs w:val="28"/>
                                <w:rtl/>
                              </w:rPr>
                              <w:t xml:space="preserve"> </w:t>
                            </w:r>
                            <w:r w:rsidR="00054618">
                              <w:rPr>
                                <w:rFonts w:asciiTheme="minorBidi" w:hAnsiTheme="minorBidi" w:cs="Arial" w:hint="cs"/>
                                <w:szCs w:val="24"/>
                                <w:rtl/>
                                <w:lang w:bidi="fa-IR"/>
                              </w:rPr>
                              <w:t>اطلاعیه تصمیم اعطا قرارداد</w:t>
                            </w:r>
                            <w:r w:rsidR="00054618" w:rsidRPr="00054618">
                              <w:rPr>
                                <w:rFonts w:asciiTheme="minorBidi" w:hAnsiTheme="minorBidi" w:cstheme="minorBidi" w:hint="cs"/>
                                <w:szCs w:val="24"/>
                                <w:rtl/>
                                <w:lang w:bidi="fa-IR"/>
                              </w:rPr>
                              <w:t xml:space="preserve"> امورات ساختمانی تعمیر شفاخانه نمبر (2) بشمول شبکه ابرسانی و برق لفت آن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85pt;margin-top:3.2pt;width:517.65pt;height:4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" strokecolor="#4472c4" strokeweight="1pt">
                <v:stroke dashstyle="dash"/>
                <v:shadow color="#868686"/>
                <v:textbox>
                  <w:txbxContent>
                    <w:p w:rsidR="008A3B37" w:rsidRPr="008A3B37" w:rsidRDefault="008A3B37" w:rsidP="00054618">
                      <w:pPr>
                        <w:bidi/>
                        <w:rPr>
                          <w:sz w:val="28"/>
                          <w:szCs w:val="28"/>
                          <w:rtl/>
                          <w:lang w:val="ru-RU" w:bidi="fa-IR"/>
                        </w:rPr>
                      </w:pPr>
                      <w:r w:rsidRPr="008A3B37">
                        <w:rPr>
                          <w:rFonts w:hint="cs"/>
                          <w:sz w:val="28"/>
                          <w:szCs w:val="28"/>
                          <w:rtl/>
                          <w:lang w:bidi="fa-IR"/>
                        </w:rPr>
                        <w:t>خلص مطلب</w:t>
                      </w:r>
                      <w:r w:rsidRPr="001A2575">
                        <w:rPr>
                          <w:rFonts w:hint="cs"/>
                          <w:b/>
                          <w:bCs/>
                          <w:sz w:val="20"/>
                          <w:rtl/>
                          <w:lang w:bidi="fa-IR"/>
                        </w:rPr>
                        <w:t>:</w:t>
                      </w:r>
                      <w:r w:rsidR="00CC038A" w:rsidRPr="00CC038A">
                        <w:rPr>
                          <w:rFonts w:ascii="Arial" w:hAnsi="Arial" w:cs="Arial" w:hint="cs"/>
                          <w:sz w:val="28"/>
                          <w:szCs w:val="28"/>
                          <w:rtl/>
                        </w:rPr>
                        <w:t xml:space="preserve"> </w:t>
                      </w:r>
                      <w:r w:rsidR="00054618">
                        <w:rPr>
                          <w:rFonts w:asciiTheme="minorBidi" w:hAnsiTheme="minorBidi" w:cs="Arial" w:hint="cs"/>
                          <w:szCs w:val="24"/>
                          <w:rtl/>
                          <w:lang w:bidi="fa-IR"/>
                        </w:rPr>
                        <w:t>اطلاعیه تصمیم اعطا قرارداد</w:t>
                      </w:r>
                      <w:r w:rsidR="00054618" w:rsidRPr="00054618">
                        <w:rPr>
                          <w:rFonts w:asciiTheme="minorBidi" w:hAnsiTheme="minorBidi" w:cstheme="minorBidi" w:hint="cs"/>
                          <w:szCs w:val="24"/>
                          <w:rtl/>
                          <w:lang w:bidi="fa-IR"/>
                        </w:rPr>
                        <w:t xml:space="preserve"> </w:t>
                      </w:r>
                      <w:r w:rsidR="00054618" w:rsidRPr="00054618">
                        <w:rPr>
                          <w:rFonts w:asciiTheme="minorBidi" w:hAnsiTheme="minorBidi" w:cstheme="minorBidi" w:hint="cs"/>
                          <w:szCs w:val="24"/>
                          <w:rtl/>
                          <w:lang w:bidi="fa-IR"/>
                        </w:rPr>
                        <w:t>امورات ساختمانی تعمیر شفاخانه نمبر (2) بشمول شبکه ابرسانی و برق لفت آن</w:t>
                      </w:r>
                    </w:p>
                  </w:txbxContent>
                </v:textbox>
              </v:roundrect>
            </w:pict>
          </mc:Fallback>
        </mc:AlternateContent>
      </w:r>
      <w:r w:rsidR="008A3B37">
        <w:rPr>
          <w:rFonts w:hint="cs"/>
          <w:rtl/>
          <w:lang w:bidi="fa-IR"/>
        </w:rPr>
        <w:t xml:space="preserve">                     </w:t>
      </w:r>
      <w:r w:rsidR="008A3B37">
        <w:rPr>
          <w:b/>
          <w:bCs/>
          <w:sz w:val="32"/>
          <w:szCs w:val="32"/>
          <w:rtl/>
          <w:lang w:bidi="fa-IR"/>
        </w:rPr>
        <w:tab/>
      </w:r>
    </w:p>
    <w:p w:rsidR="002D6DA5" w:rsidRPr="00E34072" w:rsidRDefault="002D6DA5" w:rsidP="002D6DA5">
      <w:pPr>
        <w:bidi/>
        <w:spacing w:line="276" w:lineRule="auto"/>
        <w:jc w:val="both"/>
        <w:rPr>
          <w:sz w:val="12"/>
          <w:szCs w:val="8"/>
          <w:rtl/>
          <w:lang w:bidi="fa-IR"/>
        </w:rPr>
      </w:pPr>
    </w:p>
    <w:p w:rsidR="008A3B37" w:rsidRDefault="008A3B37" w:rsidP="004069C9">
      <w:pPr>
        <w:bidi/>
        <w:jc w:val="lowKashida"/>
        <w:outlineLvl w:val="0"/>
        <w:rPr>
          <w:sz w:val="28"/>
          <w:szCs w:val="28"/>
          <w:rtl/>
          <w:lang w:bidi="fa-IR"/>
        </w:rPr>
      </w:pPr>
    </w:p>
    <w:p w:rsidR="00564323" w:rsidRDefault="00564323" w:rsidP="00564323">
      <w:pPr>
        <w:bidi/>
        <w:rPr>
          <w:b/>
          <w:bCs/>
          <w:sz w:val="32"/>
          <w:szCs w:val="32"/>
          <w:lang w:bidi="fa-IR"/>
        </w:rPr>
      </w:pPr>
    </w:p>
    <w:p w:rsidR="00085ED7" w:rsidRPr="0031615C" w:rsidRDefault="00085ED7" w:rsidP="00085ED7">
      <w:pPr>
        <w:bidi/>
        <w:rPr>
          <w:b/>
          <w:bCs/>
          <w:sz w:val="32"/>
          <w:szCs w:val="24"/>
          <w:rtl/>
        </w:rPr>
      </w:pPr>
    </w:p>
    <w:p w:rsidR="00054618" w:rsidRPr="00054618" w:rsidRDefault="00054618" w:rsidP="00085ED7">
      <w:pPr>
        <w:bidi/>
        <w:spacing w:line="360" w:lineRule="auto"/>
        <w:jc w:val="lowKashida"/>
        <w:outlineLvl w:val="0"/>
        <w:rPr>
          <w:rFonts w:asciiTheme="minorBidi" w:hAnsiTheme="minorBidi" w:cstheme="minorBidi"/>
          <w:szCs w:val="24"/>
          <w:lang w:bidi="fa-IR"/>
        </w:rPr>
      </w:pPr>
      <w:r w:rsidRPr="00054618">
        <w:rPr>
          <w:rFonts w:asciiTheme="minorBidi" w:hAnsiTheme="minorBidi" w:cstheme="minorBidi" w:hint="cs"/>
          <w:szCs w:val="24"/>
          <w:rtl/>
          <w:lang w:bidi="fa-IR"/>
        </w:rPr>
        <w:t>بدینوسیله به تاسی ازفقره{2}ماده چهل سوم قانون تدارکات به اطلاع عموم رسانیده میشود،ریاست اکمال وخریداری به نماینده گی ازریاست امور ساختمانی وملکیت ها :</w:t>
      </w:r>
      <w:r w:rsidRPr="00054618">
        <w:rPr>
          <w:rFonts w:asciiTheme="minorBidi" w:hAnsiTheme="minorBidi" w:cstheme="minorBidi"/>
          <w:szCs w:val="24"/>
          <w:rtl/>
          <w:lang w:bidi="fa-IR"/>
        </w:rPr>
        <w:t xml:space="preserve"> </w:t>
      </w:r>
      <w:r w:rsidRPr="00054618">
        <w:rPr>
          <w:rFonts w:asciiTheme="minorBidi" w:hAnsiTheme="minorBidi" w:cstheme="minorBidi" w:hint="cs"/>
          <w:szCs w:val="24"/>
          <w:rtl/>
          <w:lang w:bidi="fa-IR"/>
        </w:rPr>
        <w:t xml:space="preserve">امورات ساختمانی تعمیر شفاخانه نمبر (2) </w:t>
      </w:r>
      <w:r w:rsidR="00085ED7">
        <w:rPr>
          <w:rFonts w:asciiTheme="minorBidi" w:hAnsiTheme="minorBidi" w:cstheme="minorBidi" w:hint="cs"/>
          <w:szCs w:val="24"/>
          <w:rtl/>
          <w:lang w:bidi="fa-IR"/>
        </w:rPr>
        <w:t>بشمول شبکه ابرسانی و برق لفت آن</w:t>
      </w:r>
      <w:bookmarkStart w:id="0" w:name="_GoBack"/>
      <w:bookmarkEnd w:id="0"/>
      <w:r w:rsidR="00085ED7">
        <w:rPr>
          <w:rFonts w:asciiTheme="minorBidi" w:hAnsiTheme="minorBidi" w:cstheme="minorBidi" w:hint="cs"/>
          <w:szCs w:val="24"/>
          <w:rtl/>
          <w:lang w:bidi="ps-AF"/>
        </w:rPr>
        <w:t xml:space="preserve">، </w:t>
      </w:r>
      <w:r w:rsidRPr="00054618">
        <w:rPr>
          <w:rFonts w:asciiTheme="minorBidi" w:hAnsiTheme="minorBidi" w:cstheme="minorBidi" w:hint="cs"/>
          <w:szCs w:val="24"/>
          <w:rtl/>
          <w:lang w:bidi="fa-IR"/>
        </w:rPr>
        <w:t>غرفه های زرهی اهن کانکریتی و (</w:t>
      </w:r>
      <w:r w:rsidRPr="00054618">
        <w:rPr>
          <w:rFonts w:asciiTheme="minorBidi" w:hAnsiTheme="minorBidi" w:cstheme="minorBidi"/>
          <w:szCs w:val="24"/>
          <w:lang w:bidi="fa-IR"/>
        </w:rPr>
        <w:t>4</w:t>
      </w:r>
      <w:r w:rsidRPr="00054618">
        <w:rPr>
          <w:rFonts w:asciiTheme="minorBidi" w:hAnsiTheme="minorBidi" w:cstheme="minorBidi" w:hint="cs"/>
          <w:szCs w:val="24"/>
          <w:rtl/>
          <w:lang w:bidi="fa-IR"/>
        </w:rPr>
        <w:t>) باب دروازه چرخکی و (4) باب موانع فلزی برای گارنیزیون صحیه شامل  شفاخانه شهید سردار محمد داود خان و شفاخانه ضمیموی نمبر (2</w:t>
      </w:r>
      <w:r w:rsidRPr="00054618">
        <w:rPr>
          <w:rFonts w:asciiTheme="minorBidi" w:hAnsiTheme="minorBidi" w:cstheme="minorBidi"/>
          <w:szCs w:val="24"/>
          <w:lang w:bidi="fa-IR"/>
        </w:rPr>
        <w:t>(</w:t>
      </w:r>
      <w:r w:rsidRPr="00054618">
        <w:rPr>
          <w:rFonts w:asciiTheme="minorBidi" w:hAnsiTheme="minorBidi" w:cstheme="minorBidi" w:hint="cs"/>
          <w:szCs w:val="24"/>
          <w:rtl/>
        </w:rPr>
        <w:t>.</w:t>
      </w:r>
    </w:p>
    <w:p w:rsidR="00054618" w:rsidRDefault="00054618" w:rsidP="00054618">
      <w:pPr>
        <w:bidi/>
        <w:spacing w:line="360" w:lineRule="auto"/>
        <w:jc w:val="lowKashida"/>
        <w:outlineLvl w:val="0"/>
        <w:rPr>
          <w:rFonts w:asciiTheme="minorBidi" w:hAnsiTheme="minorBidi" w:cstheme="minorBidi"/>
          <w:i/>
          <w:szCs w:val="24"/>
          <w:rtl/>
          <w:lang w:bidi="fa-IR"/>
        </w:rPr>
      </w:pPr>
      <w:r w:rsidRPr="00054618">
        <w:rPr>
          <w:rFonts w:asciiTheme="minorBidi" w:hAnsiTheme="minorBidi" w:cstheme="minorBidi" w:hint="cs"/>
          <w:szCs w:val="24"/>
          <w:rtl/>
        </w:rPr>
        <w:t xml:space="preserve"> تحت شماره داوطلــــــــبی نمبر</w:t>
      </w:r>
      <w:r w:rsidRPr="00054618">
        <w:rPr>
          <w:rFonts w:asciiTheme="minorBidi" w:hAnsiTheme="minorBidi" w:cstheme="minorBidi" w:hint="cs"/>
          <w:szCs w:val="24"/>
          <w:rtl/>
          <w:lang w:bidi="fa-IR"/>
        </w:rPr>
        <w:t>{22416</w:t>
      </w:r>
      <w:r w:rsidRPr="00054618">
        <w:rPr>
          <w:rFonts w:asciiTheme="minorBidi" w:hAnsiTheme="minorBidi" w:cstheme="minorBidi"/>
          <w:szCs w:val="24"/>
          <w:lang w:bidi="fa-IR"/>
        </w:rPr>
        <w:t>MOD-1398 – W- C0185</w:t>
      </w:r>
      <w:r w:rsidRPr="00054618">
        <w:rPr>
          <w:rFonts w:asciiTheme="minorBidi" w:hAnsiTheme="minorBidi" w:cstheme="minorBidi"/>
          <w:i/>
          <w:iCs/>
          <w:szCs w:val="24"/>
          <w:lang w:bidi="fa-IR"/>
        </w:rPr>
        <w:t>-</w:t>
      </w:r>
      <w:r w:rsidRPr="00054618">
        <w:rPr>
          <w:rFonts w:asciiTheme="minorBidi" w:hAnsiTheme="minorBidi" w:cstheme="minorBidi" w:hint="cs"/>
          <w:i/>
          <w:szCs w:val="24"/>
          <w:rtl/>
          <w:lang w:bidi="fa-IR"/>
        </w:rPr>
        <w:t>}</w:t>
      </w:r>
    </w:p>
    <w:p w:rsidR="00361568" w:rsidRPr="00850FF8" w:rsidRDefault="00054618" w:rsidP="00054618">
      <w:pPr>
        <w:bidi/>
        <w:spacing w:line="360" w:lineRule="auto"/>
        <w:jc w:val="lowKashida"/>
        <w:outlineLvl w:val="0"/>
        <w:rPr>
          <w:szCs w:val="24"/>
        </w:rPr>
      </w:pPr>
      <w:r w:rsidRPr="00850FF8">
        <w:rPr>
          <w:rFonts w:hint="cs"/>
          <w:i/>
          <w:sz w:val="28"/>
          <w:szCs w:val="28"/>
          <w:rtl/>
          <w:lang w:bidi="fa-IR"/>
        </w:rPr>
        <w:t>را به شرکت ساختمانی وسرکسازی ذبیح الله شیرزاد دارنده جوازنمبر</w:t>
      </w:r>
      <w:r w:rsidRPr="00850FF8">
        <w:rPr>
          <w:sz w:val="28"/>
          <w:szCs w:val="28"/>
          <w:lang w:bidi="fa-IR"/>
        </w:rPr>
        <w:t xml:space="preserve"> </w:t>
      </w:r>
      <w:r w:rsidRPr="00850FF8">
        <w:rPr>
          <w:rFonts w:hint="cs"/>
          <w:sz w:val="28"/>
          <w:szCs w:val="28"/>
          <w:rtl/>
          <w:lang w:bidi="fa-IR"/>
        </w:rPr>
        <w:t>46900</w:t>
      </w:r>
      <w:r w:rsidRPr="00850FF8">
        <w:rPr>
          <w:rFonts w:hint="cs"/>
          <w:i/>
          <w:sz w:val="28"/>
          <w:szCs w:val="28"/>
          <w:rtl/>
          <w:lang w:bidi="fa-IR"/>
        </w:rPr>
        <w:t>:آدرس</w:t>
      </w:r>
      <w:r w:rsidRPr="00850FF8">
        <w:rPr>
          <w:rFonts w:ascii="Arial" w:hAnsi="Arial" w:cs="Arial" w:hint="cs"/>
          <w:sz w:val="28"/>
          <w:szCs w:val="28"/>
          <w:rtl/>
          <w:lang w:val="en-GB"/>
        </w:rPr>
        <w:t xml:space="preserve"> شرکت: </w:t>
      </w:r>
      <w:r w:rsidRPr="00850FF8">
        <w:rPr>
          <w:rFonts w:ascii="Arial" w:hAnsi="Arial" w:cs="Arial" w:hint="cs"/>
          <w:i/>
          <w:sz w:val="28"/>
          <w:szCs w:val="28"/>
          <w:rtl/>
          <w:lang w:val="en-GB"/>
        </w:rPr>
        <w:t>تایمنی پهلوی هوتل هم سفرشهر کابل</w:t>
      </w:r>
      <w:r w:rsidRPr="00850FF8">
        <w:rPr>
          <w:rFonts w:ascii="Arial" w:hAnsi="Arial" w:cs="Arial" w:hint="cs"/>
          <w:i/>
          <w:sz w:val="28"/>
          <w:szCs w:val="28"/>
          <w:rtl/>
          <w:lang w:val="en-GB" w:bidi="fa-IR"/>
        </w:rPr>
        <w:t xml:space="preserve"> </w:t>
      </w:r>
      <w:r w:rsidRPr="00850FF8">
        <w:rPr>
          <w:rFonts w:hint="cs"/>
          <w:i/>
          <w:sz w:val="28"/>
          <w:szCs w:val="28"/>
          <w:rtl/>
          <w:lang w:bidi="fa-IR"/>
        </w:rPr>
        <w:t xml:space="preserve">رابه اساس امریه نمبر{1341}مورخ19/3/ 1398  مقام محتـرم وزارت دفاع ملی به قیمت مجموعی </w:t>
      </w:r>
      <w:r w:rsidRPr="00850FF8">
        <w:rPr>
          <w:rFonts w:hint="cs"/>
          <w:sz w:val="28"/>
          <w:szCs w:val="28"/>
          <w:rtl/>
        </w:rPr>
        <w:t>مبلغ (4532900)</w:t>
      </w:r>
      <w:r w:rsidRPr="00850FF8">
        <w:rPr>
          <w:rFonts w:hint="cs"/>
          <w:sz w:val="28"/>
          <w:szCs w:val="28"/>
          <w:rtl/>
          <w:lang w:bidi="ps-AF"/>
        </w:rPr>
        <w:t xml:space="preserve"> </w:t>
      </w:r>
      <w:r w:rsidRPr="00850FF8">
        <w:rPr>
          <w:rFonts w:hint="cs"/>
          <w:sz w:val="28"/>
          <w:szCs w:val="28"/>
          <w:rtl/>
        </w:rPr>
        <w:t xml:space="preserve">چهارمیلیون وپنج صدوسی ودوهزارونه صد </w:t>
      </w:r>
      <w:r w:rsidRPr="00850FF8">
        <w:rPr>
          <w:sz w:val="28"/>
          <w:szCs w:val="28"/>
          <w:rtl/>
        </w:rPr>
        <w:t>افغان</w:t>
      </w:r>
      <w:r w:rsidRPr="00850FF8">
        <w:rPr>
          <w:rFonts w:hint="cs"/>
          <w:sz w:val="28"/>
          <w:szCs w:val="28"/>
          <w:rtl/>
        </w:rPr>
        <w:t>ی</w:t>
      </w:r>
      <w:r w:rsidRPr="00850FF8">
        <w:rPr>
          <w:rFonts w:hint="cs"/>
          <w:sz w:val="28"/>
          <w:szCs w:val="28"/>
          <w:rtl/>
          <w:lang w:bidi="fa-IR"/>
        </w:rPr>
        <w:t xml:space="preserve"> </w:t>
      </w:r>
      <w:r w:rsidRPr="00850FF8">
        <w:rPr>
          <w:rFonts w:hint="cs"/>
          <w:i/>
          <w:sz w:val="28"/>
          <w:szCs w:val="28"/>
          <w:rtl/>
          <w:lang w:bidi="fa-IR"/>
        </w:rPr>
        <w:t>اعطاء نماید.</w:t>
      </w:r>
      <w:r w:rsidRPr="00850FF8">
        <w:rPr>
          <w:rFonts w:asciiTheme="minorBidi" w:hAnsiTheme="minorBidi" w:cstheme="minorBidi"/>
          <w:szCs w:val="24"/>
          <w:rtl/>
          <w:lang w:bidi="fa-IR"/>
        </w:rPr>
        <w:t xml:space="preserve"> </w:t>
      </w:r>
    </w:p>
    <w:p w:rsidR="00361568" w:rsidRPr="0031615C" w:rsidRDefault="00361568" w:rsidP="006B1BF1">
      <w:pPr>
        <w:tabs>
          <w:tab w:val="right" w:pos="-720"/>
        </w:tabs>
        <w:bidi/>
        <w:spacing w:line="360" w:lineRule="auto"/>
        <w:jc w:val="lowKashida"/>
        <w:outlineLvl w:val="0"/>
        <w:rPr>
          <w:rFonts w:asciiTheme="minorBidi" w:hAnsiTheme="minorBidi" w:cstheme="minorBidi"/>
          <w:szCs w:val="24"/>
          <w:rtl/>
          <w:lang w:bidi="fa-IR"/>
        </w:rPr>
      </w:pPr>
      <w:r w:rsidRPr="0031615C">
        <w:rPr>
          <w:rFonts w:asciiTheme="minorBidi" w:hAnsiTheme="minorBidi" w:cstheme="minorBidi"/>
          <w:szCs w:val="24"/>
          <w:rtl/>
          <w:lang w:bidi="fa-IR"/>
        </w:rPr>
        <w:t>اشخاص حقیقی وحکمی  که هرگونه اعتراض درزمینه داشته باشند میتوانداعتراض خویش را ازتاریخ نشراین اعلان الی هفت روز تقویمی طورکتبی توام با دلایل آن به ریاست اکمال وخریداری وزارت دفاع ملی واقع خواجه بغرا گارد سابقه بلاک نمبر(4) منزل دوم اتاق نمبر(21</w:t>
      </w:r>
      <w:r w:rsidR="006B1BF1">
        <w:rPr>
          <w:rFonts w:asciiTheme="minorBidi" w:hAnsiTheme="minorBidi" w:cstheme="minorBidi" w:hint="cs"/>
          <w:szCs w:val="24"/>
          <w:rtl/>
          <w:lang w:bidi="fa-IR"/>
        </w:rPr>
        <w:t>2</w:t>
      </w:r>
      <w:r w:rsidRPr="0031615C">
        <w:rPr>
          <w:rFonts w:asciiTheme="minorBidi" w:hAnsiTheme="minorBidi" w:cstheme="minorBidi"/>
          <w:szCs w:val="24"/>
          <w:rtl/>
          <w:lang w:bidi="fa-IR"/>
        </w:rPr>
        <w:t>) ناحیه (15) خیرخانه شهرکابل وفق احکام ماده (50) قانون تدارکات ارایه نمایند.</w:t>
      </w:r>
    </w:p>
    <w:p w:rsidR="00886046" w:rsidRDefault="00886046" w:rsidP="00886046">
      <w:pPr>
        <w:bidi/>
        <w:jc w:val="lowKashida"/>
        <w:outlineLvl w:val="0"/>
        <w:rPr>
          <w:sz w:val="6"/>
          <w:szCs w:val="6"/>
          <w:lang w:bidi="fa-IR"/>
        </w:rPr>
      </w:pPr>
    </w:p>
    <w:p w:rsidR="00886046" w:rsidRDefault="00886046" w:rsidP="00886046">
      <w:pPr>
        <w:bidi/>
        <w:jc w:val="lowKashida"/>
        <w:outlineLvl w:val="0"/>
        <w:rPr>
          <w:sz w:val="6"/>
          <w:szCs w:val="6"/>
          <w:lang w:bidi="fa-IR"/>
        </w:rPr>
      </w:pPr>
    </w:p>
    <w:p w:rsidR="00886046" w:rsidRPr="00E34072" w:rsidRDefault="00886046" w:rsidP="00886046">
      <w:pPr>
        <w:bidi/>
        <w:jc w:val="lowKashida"/>
        <w:outlineLvl w:val="0"/>
        <w:rPr>
          <w:sz w:val="6"/>
          <w:szCs w:val="6"/>
          <w:rtl/>
          <w:lang w:bidi="fa-IR"/>
        </w:rPr>
      </w:pPr>
    </w:p>
    <w:p w:rsidR="002F7DAD" w:rsidRPr="00AB4B71" w:rsidRDefault="002F7DAD" w:rsidP="00564323">
      <w:pPr>
        <w:bidi/>
        <w:spacing w:line="360" w:lineRule="auto"/>
        <w:ind w:left="360"/>
        <w:jc w:val="center"/>
        <w:outlineLvl w:val="0"/>
        <w:rPr>
          <w:b/>
          <w:bCs/>
          <w:szCs w:val="24"/>
          <w:rtl/>
          <w:lang w:bidi="fa-IR"/>
        </w:rPr>
      </w:pPr>
      <w:r w:rsidRPr="00AB4B71">
        <w:rPr>
          <w:rFonts w:hint="cs"/>
          <w:b/>
          <w:bCs/>
          <w:szCs w:val="24"/>
          <w:rtl/>
          <w:lang w:bidi="fa-IR"/>
        </w:rPr>
        <w:t>با احترام</w:t>
      </w:r>
    </w:p>
    <w:p w:rsidR="002F7DAD" w:rsidRPr="00AB4B71" w:rsidRDefault="002F7DAD" w:rsidP="00564323">
      <w:pPr>
        <w:bidi/>
        <w:spacing w:line="276" w:lineRule="auto"/>
        <w:ind w:left="360"/>
        <w:jc w:val="center"/>
        <w:outlineLvl w:val="0"/>
        <w:rPr>
          <w:b/>
          <w:bCs/>
          <w:szCs w:val="24"/>
          <w:rtl/>
          <w:lang w:bidi="fa-IR"/>
        </w:rPr>
      </w:pPr>
      <w:r w:rsidRPr="00AB4B71">
        <w:rPr>
          <w:rFonts w:hint="cs"/>
          <w:b/>
          <w:bCs/>
          <w:szCs w:val="24"/>
          <w:rtl/>
          <w:lang w:bidi="fa-IR"/>
        </w:rPr>
        <w:t>رئیس اکمال وخریداری</w:t>
      </w:r>
    </w:p>
    <w:p w:rsidR="0031615C" w:rsidRDefault="00826837" w:rsidP="00564323">
      <w:pPr>
        <w:bidi/>
        <w:spacing w:line="276" w:lineRule="auto"/>
        <w:ind w:left="360"/>
        <w:jc w:val="center"/>
        <w:outlineLvl w:val="0"/>
        <w:rPr>
          <w:sz w:val="32"/>
          <w:szCs w:val="28"/>
          <w:rtl/>
        </w:rPr>
      </w:pPr>
      <w:r w:rsidRPr="00AB4B71">
        <w:rPr>
          <w:rFonts w:hint="cs"/>
          <w:b/>
          <w:bCs/>
          <w:szCs w:val="24"/>
          <w:rtl/>
          <w:lang w:bidi="fa-IR"/>
        </w:rPr>
        <w:t xml:space="preserve">حشمت الله </w:t>
      </w:r>
      <w:r w:rsidR="004678B2">
        <w:rPr>
          <w:rFonts w:hint="cs"/>
          <w:b/>
          <w:bCs/>
          <w:szCs w:val="24"/>
          <w:rtl/>
          <w:lang w:bidi="fa-IR"/>
        </w:rPr>
        <w:t>"</w:t>
      </w:r>
      <w:r w:rsidRPr="00AB4B71">
        <w:rPr>
          <w:rFonts w:hint="cs"/>
          <w:b/>
          <w:bCs/>
          <w:szCs w:val="24"/>
          <w:rtl/>
          <w:lang w:bidi="fa-IR"/>
        </w:rPr>
        <w:t>لطیفی</w:t>
      </w:r>
      <w:r w:rsidR="004678B2">
        <w:rPr>
          <w:rFonts w:hint="cs"/>
          <w:sz w:val="32"/>
          <w:szCs w:val="28"/>
          <w:rtl/>
        </w:rPr>
        <w:t>"</w:t>
      </w:r>
    </w:p>
    <w:p w:rsidR="0031615C" w:rsidRDefault="0031615C" w:rsidP="0031615C">
      <w:pPr>
        <w:bidi/>
        <w:spacing w:line="276" w:lineRule="auto"/>
        <w:ind w:left="360"/>
        <w:jc w:val="both"/>
        <w:outlineLvl w:val="0"/>
        <w:rPr>
          <w:sz w:val="32"/>
          <w:szCs w:val="28"/>
          <w:rtl/>
        </w:rPr>
      </w:pPr>
    </w:p>
    <w:p w:rsidR="00564323" w:rsidRDefault="00967FAB" w:rsidP="0031615C">
      <w:pPr>
        <w:bidi/>
        <w:spacing w:line="276" w:lineRule="auto"/>
        <w:ind w:left="360"/>
        <w:jc w:val="both"/>
        <w:outlineLvl w:val="0"/>
        <w:rPr>
          <w:sz w:val="32"/>
          <w:szCs w:val="28"/>
          <w:rtl/>
        </w:rPr>
      </w:pPr>
      <w:r w:rsidRPr="00AB4B71">
        <w:rPr>
          <w:rFonts w:hint="cs"/>
          <w:sz w:val="32"/>
          <w:szCs w:val="28"/>
          <w:rtl/>
        </w:rPr>
        <w:t xml:space="preserve">  </w:t>
      </w:r>
    </w:p>
    <w:p w:rsidR="00564323" w:rsidRDefault="00564323" w:rsidP="00564323">
      <w:pPr>
        <w:bidi/>
        <w:spacing w:line="276" w:lineRule="auto"/>
        <w:ind w:left="360"/>
        <w:jc w:val="both"/>
        <w:outlineLvl w:val="0"/>
        <w:rPr>
          <w:sz w:val="32"/>
          <w:szCs w:val="28"/>
          <w:rtl/>
        </w:rPr>
      </w:pPr>
    </w:p>
    <w:p w:rsidR="00564323" w:rsidRDefault="00564323" w:rsidP="00564323">
      <w:pPr>
        <w:bidi/>
        <w:spacing w:line="276" w:lineRule="auto"/>
        <w:jc w:val="both"/>
        <w:outlineLvl w:val="0"/>
        <w:rPr>
          <w:sz w:val="32"/>
          <w:szCs w:val="28"/>
          <w:rtl/>
        </w:rPr>
      </w:pPr>
    </w:p>
    <w:p w:rsidR="00787A03" w:rsidRDefault="00787A03" w:rsidP="00787A03">
      <w:pPr>
        <w:bidi/>
        <w:spacing w:line="276" w:lineRule="auto"/>
        <w:jc w:val="both"/>
        <w:outlineLvl w:val="0"/>
        <w:rPr>
          <w:sz w:val="32"/>
          <w:szCs w:val="28"/>
          <w:rtl/>
        </w:rPr>
      </w:pPr>
    </w:p>
    <w:p w:rsidR="00564323" w:rsidRDefault="00564323" w:rsidP="00564323">
      <w:pPr>
        <w:bidi/>
        <w:spacing w:line="276" w:lineRule="auto"/>
        <w:ind w:left="360"/>
        <w:jc w:val="both"/>
        <w:outlineLvl w:val="0"/>
        <w:rPr>
          <w:sz w:val="32"/>
          <w:szCs w:val="28"/>
          <w:rtl/>
        </w:rPr>
      </w:pPr>
    </w:p>
    <w:p w:rsidR="00564323" w:rsidRPr="00564323" w:rsidRDefault="00564323" w:rsidP="00564323">
      <w:pPr>
        <w:pBdr>
          <w:top w:val="single" w:sz="4" w:space="1" w:color="auto"/>
        </w:pBdr>
        <w:bidi/>
        <w:spacing w:line="360" w:lineRule="auto"/>
        <w:jc w:val="lowKashida"/>
        <w:outlineLvl w:val="0"/>
        <w:rPr>
          <w:b/>
          <w:bCs/>
          <w:sz w:val="14"/>
          <w:szCs w:val="14"/>
          <w:rtl/>
        </w:rPr>
      </w:pPr>
      <w:r w:rsidRPr="00564323">
        <w:rPr>
          <w:rFonts w:hint="cs"/>
          <w:b/>
          <w:bCs/>
          <w:sz w:val="14"/>
          <w:szCs w:val="14"/>
          <w:rtl/>
        </w:rPr>
        <w:t>آدرس: ریاست اکمال وخریداری واقع خواجه بغرا بلاک نمبر(4) دفتر نمبر(113) کابل.</w:t>
      </w:r>
    </w:p>
    <w:p w:rsidR="00564323" w:rsidRPr="00564323" w:rsidRDefault="00564323" w:rsidP="00564323">
      <w:pPr>
        <w:spacing w:line="360" w:lineRule="auto"/>
        <w:jc w:val="lowKashida"/>
        <w:outlineLvl w:val="0"/>
        <w:rPr>
          <w:b/>
          <w:bCs/>
          <w:sz w:val="14"/>
          <w:szCs w:val="14"/>
        </w:rPr>
      </w:pPr>
      <w:r w:rsidRPr="00564323">
        <w:rPr>
          <w:b/>
          <w:bCs/>
          <w:sz w:val="14"/>
          <w:szCs w:val="14"/>
        </w:rPr>
        <w:t xml:space="preserve">Address: Acquisition Agency </w:t>
      </w:r>
      <w:proofErr w:type="spellStart"/>
      <w:r w:rsidRPr="00564323">
        <w:rPr>
          <w:b/>
          <w:bCs/>
          <w:sz w:val="14"/>
          <w:szCs w:val="14"/>
        </w:rPr>
        <w:t>Khuja</w:t>
      </w:r>
      <w:proofErr w:type="spellEnd"/>
      <w:r w:rsidRPr="00564323">
        <w:rPr>
          <w:b/>
          <w:bCs/>
          <w:sz w:val="14"/>
          <w:szCs w:val="14"/>
        </w:rPr>
        <w:t xml:space="preserve"> </w:t>
      </w:r>
      <w:proofErr w:type="spellStart"/>
      <w:r w:rsidRPr="00564323">
        <w:rPr>
          <w:b/>
          <w:bCs/>
          <w:sz w:val="14"/>
          <w:szCs w:val="14"/>
        </w:rPr>
        <w:t>Boghra</w:t>
      </w:r>
      <w:proofErr w:type="spellEnd"/>
      <w:r w:rsidRPr="00564323">
        <w:rPr>
          <w:b/>
          <w:bCs/>
          <w:sz w:val="14"/>
          <w:szCs w:val="14"/>
        </w:rPr>
        <w:t xml:space="preserve">, Block </w:t>
      </w:r>
      <w:proofErr w:type="gramStart"/>
      <w:r w:rsidRPr="00564323">
        <w:rPr>
          <w:b/>
          <w:bCs/>
          <w:sz w:val="14"/>
          <w:szCs w:val="14"/>
        </w:rPr>
        <w:t>NO(</w:t>
      </w:r>
      <w:proofErr w:type="gramEnd"/>
      <w:r w:rsidRPr="00564323">
        <w:rPr>
          <w:b/>
          <w:bCs/>
          <w:sz w:val="14"/>
          <w:szCs w:val="14"/>
        </w:rPr>
        <w:t xml:space="preserve">4) ,Office No(113), </w:t>
      </w:r>
      <w:smartTag w:uri="urn:schemas-microsoft-com:office:smarttags" w:element="place">
        <w:smartTag w:uri="urn:schemas-microsoft-com:office:smarttags" w:element="City">
          <w:r w:rsidRPr="00564323">
            <w:rPr>
              <w:b/>
              <w:bCs/>
              <w:sz w:val="14"/>
              <w:szCs w:val="14"/>
            </w:rPr>
            <w:t>Kabul</w:t>
          </w:r>
        </w:smartTag>
      </w:smartTag>
      <w:r w:rsidRPr="00564323">
        <w:rPr>
          <w:b/>
          <w:bCs/>
          <w:sz w:val="14"/>
          <w:szCs w:val="14"/>
        </w:rPr>
        <w:t>, AF.</w:t>
      </w:r>
    </w:p>
    <w:p w:rsidR="00BD4E72" w:rsidRPr="00564323" w:rsidRDefault="00564323" w:rsidP="00564323">
      <w:pPr>
        <w:spacing w:line="360" w:lineRule="auto"/>
        <w:jc w:val="lowKashida"/>
        <w:outlineLvl w:val="0"/>
        <w:rPr>
          <w:b/>
          <w:bCs/>
          <w:sz w:val="18"/>
          <w:szCs w:val="18"/>
          <w:rtl/>
        </w:rPr>
      </w:pPr>
      <w:r w:rsidRPr="00564323">
        <w:rPr>
          <w:b/>
          <w:bCs/>
          <w:sz w:val="14"/>
          <w:szCs w:val="14"/>
        </w:rPr>
        <w:t>Digital telephone: 02026121</w:t>
      </w:r>
      <w:r w:rsidRPr="00564323">
        <w:rPr>
          <w:b/>
          <w:bCs/>
          <w:sz w:val="18"/>
          <w:szCs w:val="18"/>
        </w:rPr>
        <w:t>24</w:t>
      </w:r>
      <w:r w:rsidRPr="00564323">
        <w:rPr>
          <w:rFonts w:hint="cs"/>
          <w:b/>
          <w:bCs/>
          <w:sz w:val="18"/>
          <w:szCs w:val="18"/>
          <w:rtl/>
        </w:rPr>
        <w:t xml:space="preserve">  </w:t>
      </w:r>
      <w:r w:rsidR="00967FAB" w:rsidRPr="00564323">
        <w:rPr>
          <w:rFonts w:hint="cs"/>
          <w:sz w:val="36"/>
          <w:szCs w:val="32"/>
          <w:rtl/>
        </w:rPr>
        <w:t xml:space="preserve">    </w:t>
      </w:r>
      <w:r w:rsidR="00D10769" w:rsidRPr="00564323">
        <w:rPr>
          <w:rFonts w:hint="cs"/>
          <w:sz w:val="36"/>
          <w:szCs w:val="32"/>
          <w:rtl/>
        </w:rPr>
        <w:t xml:space="preserve">       </w:t>
      </w:r>
      <w:r w:rsidR="005C5E96" w:rsidRPr="00564323">
        <w:rPr>
          <w:rFonts w:hint="cs"/>
          <w:sz w:val="36"/>
          <w:szCs w:val="32"/>
          <w:rtl/>
        </w:rPr>
        <w:t xml:space="preserve">     </w:t>
      </w:r>
      <w:r w:rsidR="00967FAB" w:rsidRPr="00564323">
        <w:rPr>
          <w:rFonts w:hint="cs"/>
          <w:sz w:val="36"/>
          <w:szCs w:val="32"/>
          <w:rtl/>
        </w:rPr>
        <w:t xml:space="preserve">  </w:t>
      </w:r>
    </w:p>
    <w:sectPr w:rsidR="00BD4E72" w:rsidRPr="00564323" w:rsidSect="00C6798C">
      <w:pgSz w:w="11909" w:h="16834" w:code="9"/>
      <w:pgMar w:top="720" w:right="839" w:bottom="720" w:left="720" w:header="720" w:footer="720"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1321"/>
    <w:multiLevelType w:val="hybridMultilevel"/>
    <w:tmpl w:val="1DC8F1F6"/>
    <w:lvl w:ilvl="0" w:tplc="0CF44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F1EB5"/>
    <w:multiLevelType w:val="hybridMultilevel"/>
    <w:tmpl w:val="42FE8336"/>
    <w:lvl w:ilvl="0" w:tplc="30129DE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43AEE"/>
    <w:multiLevelType w:val="hybridMultilevel"/>
    <w:tmpl w:val="8E42F684"/>
    <w:lvl w:ilvl="0" w:tplc="EE18B8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D3A8D"/>
    <w:multiLevelType w:val="hybridMultilevel"/>
    <w:tmpl w:val="80B64206"/>
    <w:lvl w:ilvl="0" w:tplc="A76C529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nsid w:val="203B31B7"/>
    <w:multiLevelType w:val="hybridMultilevel"/>
    <w:tmpl w:val="88F2562C"/>
    <w:lvl w:ilvl="0" w:tplc="23F60D32">
      <w:start w:val="1"/>
      <w:numFmt w:val="decimal"/>
      <w:lvlText w:val="%1-"/>
      <w:lvlJc w:val="left"/>
      <w:pPr>
        <w:ind w:left="360" w:hanging="360"/>
      </w:pPr>
      <w:rPr>
        <w:rFonts w:hint="default"/>
        <w:color w:val="auto"/>
        <w:sz w:val="22"/>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BD7F3C"/>
    <w:multiLevelType w:val="hybridMultilevel"/>
    <w:tmpl w:val="1DC8F1F6"/>
    <w:lvl w:ilvl="0" w:tplc="0CF44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36306"/>
    <w:multiLevelType w:val="hybridMultilevel"/>
    <w:tmpl w:val="AA226EE2"/>
    <w:lvl w:ilvl="0" w:tplc="DE1C6C50">
      <w:start w:val="1"/>
      <w:numFmt w:val="decimal"/>
      <w:lvlText w:val="%1-"/>
      <w:lvlJc w:val="left"/>
      <w:pPr>
        <w:ind w:left="720" w:hanging="360"/>
      </w:pPr>
      <w:rPr>
        <w:rFonts w:hint="default"/>
        <w:color w:val="auto"/>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A59EE"/>
    <w:multiLevelType w:val="hybridMultilevel"/>
    <w:tmpl w:val="2A660D16"/>
    <w:lvl w:ilvl="0" w:tplc="E404320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70D78"/>
    <w:multiLevelType w:val="hybridMultilevel"/>
    <w:tmpl w:val="02224256"/>
    <w:lvl w:ilvl="0" w:tplc="85CEC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D082C"/>
    <w:multiLevelType w:val="hybridMultilevel"/>
    <w:tmpl w:val="D26CF29C"/>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0">
    <w:nsid w:val="494D4E25"/>
    <w:multiLevelType w:val="hybridMultilevel"/>
    <w:tmpl w:val="0358B04C"/>
    <w:lvl w:ilvl="0" w:tplc="0CF44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10E8B"/>
    <w:multiLevelType w:val="hybridMultilevel"/>
    <w:tmpl w:val="F580BC26"/>
    <w:lvl w:ilvl="0" w:tplc="AB268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0C3093"/>
    <w:multiLevelType w:val="hybridMultilevel"/>
    <w:tmpl w:val="A3CA1DE4"/>
    <w:lvl w:ilvl="0" w:tplc="88E07A34">
      <w:start w:val="1"/>
      <w:numFmt w:val="decimal"/>
      <w:lvlText w:val="%1-"/>
      <w:lvlJc w:val="left"/>
      <w:pPr>
        <w:ind w:left="749" w:hanging="360"/>
      </w:pPr>
      <w:rPr>
        <w:rFonts w:hint="default"/>
        <w:sz w:val="32"/>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3">
    <w:nsid w:val="61B22D10"/>
    <w:multiLevelType w:val="hybridMultilevel"/>
    <w:tmpl w:val="1DC8F1F6"/>
    <w:lvl w:ilvl="0" w:tplc="0CF44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7E3E88"/>
    <w:multiLevelType w:val="hybridMultilevel"/>
    <w:tmpl w:val="F14C6FD2"/>
    <w:lvl w:ilvl="0" w:tplc="2BD280B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B3D7F"/>
    <w:multiLevelType w:val="hybridMultilevel"/>
    <w:tmpl w:val="1DC8F1F6"/>
    <w:lvl w:ilvl="0" w:tplc="0CF44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025856"/>
    <w:multiLevelType w:val="hybridMultilevel"/>
    <w:tmpl w:val="4ED8206C"/>
    <w:lvl w:ilvl="0" w:tplc="BD8ADB12">
      <w:start w:val="1"/>
      <w:numFmt w:val="decimal"/>
      <w:lvlText w:val="%1-"/>
      <w:lvlJc w:val="left"/>
      <w:pPr>
        <w:ind w:left="720" w:hanging="360"/>
      </w:pPr>
      <w:rPr>
        <w:rFonts w:asciiTheme="minorBidi" w:hAnsiTheme="minorBidi" w:cstheme="minorBidi" w:hint="default"/>
        <w:b w:val="0"/>
        <w:sz w:val="2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330E76"/>
    <w:multiLevelType w:val="hybridMultilevel"/>
    <w:tmpl w:val="A0D24212"/>
    <w:lvl w:ilvl="0" w:tplc="1FA8ED4A">
      <w:start w:val="1"/>
      <w:numFmt w:val="decimal"/>
      <w:lvlText w:val="%1-"/>
      <w:lvlJc w:val="left"/>
      <w:pPr>
        <w:ind w:left="720" w:hanging="360"/>
      </w:pPr>
      <w:rPr>
        <w:rFonts w:ascii="Times New Roman" w:eastAsia="Times New Roman" w:hAnsi="Times New Roman" w:cs="Times New Roman"/>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2A63A8"/>
    <w:multiLevelType w:val="hybridMultilevel"/>
    <w:tmpl w:val="1DC8F1F6"/>
    <w:lvl w:ilvl="0" w:tplc="0CF44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2"/>
  </w:num>
  <w:num w:numId="5">
    <w:abstractNumId w:val="14"/>
  </w:num>
  <w:num w:numId="6">
    <w:abstractNumId w:val="8"/>
  </w:num>
  <w:num w:numId="7">
    <w:abstractNumId w:val="17"/>
  </w:num>
  <w:num w:numId="8">
    <w:abstractNumId w:val="4"/>
  </w:num>
  <w:num w:numId="9">
    <w:abstractNumId w:val="6"/>
  </w:num>
  <w:num w:numId="10">
    <w:abstractNumId w:val="1"/>
  </w:num>
  <w:num w:numId="11">
    <w:abstractNumId w:val="15"/>
  </w:num>
  <w:num w:numId="12">
    <w:abstractNumId w:val="18"/>
  </w:num>
  <w:num w:numId="13">
    <w:abstractNumId w:val="0"/>
  </w:num>
  <w:num w:numId="14">
    <w:abstractNumId w:val="5"/>
  </w:num>
  <w:num w:numId="15">
    <w:abstractNumId w:val="16"/>
  </w:num>
  <w:num w:numId="16">
    <w:abstractNumId w:val="13"/>
  </w:num>
  <w:num w:numId="17">
    <w:abstractNumId w:val="7"/>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gutterAtTop/>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A5"/>
    <w:rsid w:val="00000902"/>
    <w:rsid w:val="000009AE"/>
    <w:rsid w:val="00023FE0"/>
    <w:rsid w:val="0003334D"/>
    <w:rsid w:val="00054618"/>
    <w:rsid w:val="00057E34"/>
    <w:rsid w:val="000652CE"/>
    <w:rsid w:val="00085ED7"/>
    <w:rsid w:val="000B482D"/>
    <w:rsid w:val="000E1CEA"/>
    <w:rsid w:val="000E5A9D"/>
    <w:rsid w:val="000F3569"/>
    <w:rsid w:val="00126D33"/>
    <w:rsid w:val="001323F3"/>
    <w:rsid w:val="00157EE2"/>
    <w:rsid w:val="0018696E"/>
    <w:rsid w:val="001A2575"/>
    <w:rsid w:val="001A68DF"/>
    <w:rsid w:val="001B397A"/>
    <w:rsid w:val="001B39CF"/>
    <w:rsid w:val="001B3A9E"/>
    <w:rsid w:val="00210130"/>
    <w:rsid w:val="00233B4F"/>
    <w:rsid w:val="00250CB0"/>
    <w:rsid w:val="002625FD"/>
    <w:rsid w:val="002666B2"/>
    <w:rsid w:val="002679CF"/>
    <w:rsid w:val="00271892"/>
    <w:rsid w:val="0028432B"/>
    <w:rsid w:val="00295632"/>
    <w:rsid w:val="002A5A7B"/>
    <w:rsid w:val="002B2B1D"/>
    <w:rsid w:val="002B7029"/>
    <w:rsid w:val="002D0542"/>
    <w:rsid w:val="002D6DA5"/>
    <w:rsid w:val="002D7DAA"/>
    <w:rsid w:val="002F5CEC"/>
    <w:rsid w:val="002F7B94"/>
    <w:rsid w:val="002F7DAD"/>
    <w:rsid w:val="0031615C"/>
    <w:rsid w:val="003227BA"/>
    <w:rsid w:val="00324758"/>
    <w:rsid w:val="00351946"/>
    <w:rsid w:val="00361568"/>
    <w:rsid w:val="00366006"/>
    <w:rsid w:val="00391DC8"/>
    <w:rsid w:val="003C64BC"/>
    <w:rsid w:val="003D28B3"/>
    <w:rsid w:val="003D6CBE"/>
    <w:rsid w:val="003F2767"/>
    <w:rsid w:val="00403C69"/>
    <w:rsid w:val="004069C9"/>
    <w:rsid w:val="00432423"/>
    <w:rsid w:val="00434931"/>
    <w:rsid w:val="004410BB"/>
    <w:rsid w:val="00442B78"/>
    <w:rsid w:val="00446DBC"/>
    <w:rsid w:val="00451135"/>
    <w:rsid w:val="00452305"/>
    <w:rsid w:val="00457EC7"/>
    <w:rsid w:val="004678B2"/>
    <w:rsid w:val="004831EA"/>
    <w:rsid w:val="00483301"/>
    <w:rsid w:val="00487819"/>
    <w:rsid w:val="00487D71"/>
    <w:rsid w:val="004A505F"/>
    <w:rsid w:val="004B166D"/>
    <w:rsid w:val="004B4F8D"/>
    <w:rsid w:val="004B6CFF"/>
    <w:rsid w:val="004D4175"/>
    <w:rsid w:val="004E104E"/>
    <w:rsid w:val="004E45E9"/>
    <w:rsid w:val="004F5777"/>
    <w:rsid w:val="0050697D"/>
    <w:rsid w:val="00520A4B"/>
    <w:rsid w:val="00532BA8"/>
    <w:rsid w:val="00564323"/>
    <w:rsid w:val="005747B1"/>
    <w:rsid w:val="005865CD"/>
    <w:rsid w:val="005B333E"/>
    <w:rsid w:val="005B4A38"/>
    <w:rsid w:val="005C167E"/>
    <w:rsid w:val="005C3C5A"/>
    <w:rsid w:val="005C5E96"/>
    <w:rsid w:val="00625503"/>
    <w:rsid w:val="0064061D"/>
    <w:rsid w:val="00646773"/>
    <w:rsid w:val="00671E38"/>
    <w:rsid w:val="006745EF"/>
    <w:rsid w:val="00675BC6"/>
    <w:rsid w:val="0068407A"/>
    <w:rsid w:val="0068697E"/>
    <w:rsid w:val="00692150"/>
    <w:rsid w:val="006B1BF1"/>
    <w:rsid w:val="006C0C61"/>
    <w:rsid w:val="006C7DBD"/>
    <w:rsid w:val="006E351B"/>
    <w:rsid w:val="006F0DB8"/>
    <w:rsid w:val="007132E5"/>
    <w:rsid w:val="0076169B"/>
    <w:rsid w:val="00767E5C"/>
    <w:rsid w:val="00784200"/>
    <w:rsid w:val="00787A03"/>
    <w:rsid w:val="00791BB2"/>
    <w:rsid w:val="007A0B1D"/>
    <w:rsid w:val="007D447F"/>
    <w:rsid w:val="007F3AAA"/>
    <w:rsid w:val="0081536C"/>
    <w:rsid w:val="00826837"/>
    <w:rsid w:val="00831A30"/>
    <w:rsid w:val="00836858"/>
    <w:rsid w:val="008500A9"/>
    <w:rsid w:val="00850FF8"/>
    <w:rsid w:val="00870522"/>
    <w:rsid w:val="00875413"/>
    <w:rsid w:val="00886046"/>
    <w:rsid w:val="008A2C5E"/>
    <w:rsid w:val="008A3B37"/>
    <w:rsid w:val="008A717F"/>
    <w:rsid w:val="008B3BF2"/>
    <w:rsid w:val="008C1A27"/>
    <w:rsid w:val="008C247C"/>
    <w:rsid w:val="008C5852"/>
    <w:rsid w:val="008E66D1"/>
    <w:rsid w:val="008F4A75"/>
    <w:rsid w:val="00915344"/>
    <w:rsid w:val="00934F97"/>
    <w:rsid w:val="009407BD"/>
    <w:rsid w:val="00967B16"/>
    <w:rsid w:val="00967FAB"/>
    <w:rsid w:val="00994035"/>
    <w:rsid w:val="009A2179"/>
    <w:rsid w:val="009A22A7"/>
    <w:rsid w:val="009A2AD3"/>
    <w:rsid w:val="009A6160"/>
    <w:rsid w:val="009C362F"/>
    <w:rsid w:val="009E04B1"/>
    <w:rsid w:val="00A00AB4"/>
    <w:rsid w:val="00A03BDA"/>
    <w:rsid w:val="00A0781E"/>
    <w:rsid w:val="00A07CE3"/>
    <w:rsid w:val="00A12C45"/>
    <w:rsid w:val="00A14604"/>
    <w:rsid w:val="00A17595"/>
    <w:rsid w:val="00A17C62"/>
    <w:rsid w:val="00A23C78"/>
    <w:rsid w:val="00A23FD3"/>
    <w:rsid w:val="00A917EC"/>
    <w:rsid w:val="00AB4142"/>
    <w:rsid w:val="00AB4B71"/>
    <w:rsid w:val="00AC6386"/>
    <w:rsid w:val="00AF53FD"/>
    <w:rsid w:val="00AF73F2"/>
    <w:rsid w:val="00B10D97"/>
    <w:rsid w:val="00B1392D"/>
    <w:rsid w:val="00B343E2"/>
    <w:rsid w:val="00B45563"/>
    <w:rsid w:val="00B45D7B"/>
    <w:rsid w:val="00B82769"/>
    <w:rsid w:val="00B8646E"/>
    <w:rsid w:val="00BA25F0"/>
    <w:rsid w:val="00BA544D"/>
    <w:rsid w:val="00BB3056"/>
    <w:rsid w:val="00BB343C"/>
    <w:rsid w:val="00BB51B9"/>
    <w:rsid w:val="00BD4E72"/>
    <w:rsid w:val="00BE2BEB"/>
    <w:rsid w:val="00C3376A"/>
    <w:rsid w:val="00C33E19"/>
    <w:rsid w:val="00C554EC"/>
    <w:rsid w:val="00C6798C"/>
    <w:rsid w:val="00C71281"/>
    <w:rsid w:val="00CA40AB"/>
    <w:rsid w:val="00CB3879"/>
    <w:rsid w:val="00CC038A"/>
    <w:rsid w:val="00CC5346"/>
    <w:rsid w:val="00CD4ED1"/>
    <w:rsid w:val="00CD7D94"/>
    <w:rsid w:val="00CE4FBF"/>
    <w:rsid w:val="00CF136A"/>
    <w:rsid w:val="00CF326F"/>
    <w:rsid w:val="00D07D51"/>
    <w:rsid w:val="00D10769"/>
    <w:rsid w:val="00D1359D"/>
    <w:rsid w:val="00D41781"/>
    <w:rsid w:val="00D43559"/>
    <w:rsid w:val="00D5341C"/>
    <w:rsid w:val="00D5423A"/>
    <w:rsid w:val="00D56E9E"/>
    <w:rsid w:val="00D646F5"/>
    <w:rsid w:val="00D64CFD"/>
    <w:rsid w:val="00D760AD"/>
    <w:rsid w:val="00DA3D7A"/>
    <w:rsid w:val="00DD04C4"/>
    <w:rsid w:val="00DE0192"/>
    <w:rsid w:val="00DE0A22"/>
    <w:rsid w:val="00DE5850"/>
    <w:rsid w:val="00DF0613"/>
    <w:rsid w:val="00DF0BE3"/>
    <w:rsid w:val="00DF47ED"/>
    <w:rsid w:val="00E11ABA"/>
    <w:rsid w:val="00E30294"/>
    <w:rsid w:val="00E34072"/>
    <w:rsid w:val="00E35EDA"/>
    <w:rsid w:val="00E47B26"/>
    <w:rsid w:val="00E70685"/>
    <w:rsid w:val="00E80008"/>
    <w:rsid w:val="00E86839"/>
    <w:rsid w:val="00EB0C0C"/>
    <w:rsid w:val="00EB605C"/>
    <w:rsid w:val="00EC5185"/>
    <w:rsid w:val="00EC6AB2"/>
    <w:rsid w:val="00EC6E99"/>
    <w:rsid w:val="00ED28AA"/>
    <w:rsid w:val="00EE4298"/>
    <w:rsid w:val="00EE4992"/>
    <w:rsid w:val="00EE4A45"/>
    <w:rsid w:val="00F12CE4"/>
    <w:rsid w:val="00F13561"/>
    <w:rsid w:val="00F24A6D"/>
    <w:rsid w:val="00F4118B"/>
    <w:rsid w:val="00F55806"/>
    <w:rsid w:val="00F65515"/>
    <w:rsid w:val="00F81263"/>
    <w:rsid w:val="00F9077B"/>
    <w:rsid w:val="00F94092"/>
    <w:rsid w:val="00F94698"/>
    <w:rsid w:val="00F9525B"/>
    <w:rsid w:val="00F953DA"/>
    <w:rsid w:val="00F96ACB"/>
    <w:rsid w:val="00FB7F48"/>
    <w:rsid w:val="00FC1C78"/>
    <w:rsid w:val="00FE7AD4"/>
    <w:rsid w:val="00FF0F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03275BD-B130-4311-B111-AFFE8BA1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DA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DA5"/>
    <w:pPr>
      <w:ind w:left="720"/>
      <w:contextualSpacing/>
    </w:pPr>
  </w:style>
  <w:style w:type="paragraph" w:styleId="BalloonText">
    <w:name w:val="Balloon Text"/>
    <w:basedOn w:val="Normal"/>
    <w:link w:val="BalloonTextChar"/>
    <w:uiPriority w:val="99"/>
    <w:semiHidden/>
    <w:unhideWhenUsed/>
    <w:rsid w:val="005865CD"/>
    <w:rPr>
      <w:rFonts w:ascii="Tahoma" w:hAnsi="Tahoma" w:cs="Tahoma"/>
      <w:sz w:val="16"/>
      <w:szCs w:val="16"/>
    </w:rPr>
  </w:style>
  <w:style w:type="character" w:customStyle="1" w:styleId="BalloonTextChar">
    <w:name w:val="Balloon Text Char"/>
    <w:basedOn w:val="DefaultParagraphFont"/>
    <w:link w:val="BalloonText"/>
    <w:uiPriority w:val="99"/>
    <w:semiHidden/>
    <w:rsid w:val="005865CD"/>
    <w:rPr>
      <w:rFonts w:ascii="Tahoma" w:hAnsi="Tahoma" w:cs="Tahoma"/>
      <w:sz w:val="16"/>
      <w:szCs w:val="16"/>
    </w:rPr>
  </w:style>
  <w:style w:type="paragraph" w:styleId="NoSpacing">
    <w:name w:val="No Spacing"/>
    <w:uiPriority w:val="1"/>
    <w:qFormat/>
    <w:rsid w:val="002F7DAD"/>
    <w:rPr>
      <w:sz w:val="24"/>
    </w:rPr>
  </w:style>
  <w:style w:type="table" w:styleId="TableGrid">
    <w:name w:val="Table Grid"/>
    <w:basedOn w:val="TableNormal"/>
    <w:uiPriority w:val="59"/>
    <w:rsid w:val="00065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47151">
      <w:bodyDiv w:val="1"/>
      <w:marLeft w:val="0"/>
      <w:marRight w:val="0"/>
      <w:marTop w:val="0"/>
      <w:marBottom w:val="0"/>
      <w:divBdr>
        <w:top w:val="none" w:sz="0" w:space="0" w:color="auto"/>
        <w:left w:val="none" w:sz="0" w:space="0" w:color="auto"/>
        <w:bottom w:val="none" w:sz="0" w:space="0" w:color="auto"/>
        <w:right w:val="none" w:sz="0" w:space="0" w:color="auto"/>
      </w:divBdr>
    </w:div>
    <w:div w:id="1272321396">
      <w:bodyDiv w:val="1"/>
      <w:marLeft w:val="0"/>
      <w:marRight w:val="0"/>
      <w:marTop w:val="0"/>
      <w:marBottom w:val="0"/>
      <w:divBdr>
        <w:top w:val="none" w:sz="0" w:space="0" w:color="auto"/>
        <w:left w:val="none" w:sz="0" w:space="0" w:color="auto"/>
        <w:bottom w:val="none" w:sz="0" w:space="0" w:color="auto"/>
        <w:right w:val="none" w:sz="0" w:space="0" w:color="auto"/>
      </w:divBdr>
    </w:div>
    <w:div w:id="190264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0DC31-2205-4422-90A5-C98C650E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Saidullah Mumand ANA دوهم بریدمن</cp:lastModifiedBy>
  <cp:revision>5</cp:revision>
  <cp:lastPrinted>2019-06-03T06:47:00Z</cp:lastPrinted>
  <dcterms:created xsi:type="dcterms:W3CDTF">2019-07-24T06:35:00Z</dcterms:created>
  <dcterms:modified xsi:type="dcterms:W3CDTF">2019-07-25T03:24:00Z</dcterms:modified>
</cp:coreProperties>
</file>